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46410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rFonts w:ascii="Gungsuh" w:eastAsia="Gungsuh" w:hAnsi="Gungsuh" w:cs="Gungsuh"/>
          <w:b/>
          <w:bCs/>
          <w:sz w:val="44"/>
          <w:szCs w:val="44"/>
        </w:rPr>
        <w:t xml:space="preserve">專題企畫書 </w:t>
      </w:r>
      <w:proofErr w:type="gramStart"/>
      <w:r>
        <w:rPr>
          <w:rFonts w:ascii="Gungsuh" w:eastAsia="Gungsuh" w:hAnsi="Gungsuh" w:cs="Gungsuh"/>
          <w:b/>
          <w:bCs/>
          <w:sz w:val="44"/>
          <w:szCs w:val="44"/>
        </w:rPr>
        <w:t>—</w:t>
      </w:r>
      <w:proofErr w:type="gramEnd"/>
      <w:r>
        <w:rPr>
          <w:rFonts w:ascii="Gungsuh" w:eastAsia="Gungsuh" w:hAnsi="Gungsuh" w:cs="Gungsuh"/>
          <w:b/>
          <w:bCs/>
          <w:sz w:val="44"/>
          <w:szCs w:val="44"/>
        </w:rPr>
        <w:t xml:space="preserve"> Gen Z 數據化智慧健康管理平台</w:t>
      </w:r>
    </w:p>
    <w:p w14:paraId="6B2FA1E3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Gungsuh" w:eastAsia="Gungsuh" w:hAnsi="Gungsuh" w:cs="Gungsuh"/>
          <w:b/>
          <w:bCs/>
          <w:sz w:val="36"/>
          <w:szCs w:val="36"/>
        </w:rPr>
        <w:t>一、專題背景與動機 (Background &amp; Motivation)</w:t>
      </w:r>
    </w:p>
    <w:p w14:paraId="1D6266D8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隨著健康意識提升，越來越多年輕世代 (Gen Z) 希望透過科學方式達成理想體態與生活型態。然而，目前市面上資訊來源過度分散：飲食熱量查詢、運動建議、</w:t>
      </w:r>
      <w:proofErr w:type="gramStart"/>
      <w:r>
        <w:rPr>
          <w:rFonts w:ascii="Gungsuh" w:eastAsia="Gungsuh" w:hAnsi="Gungsuh" w:cs="Gungsuh"/>
        </w:rPr>
        <w:t>穿搭風格</w:t>
      </w:r>
      <w:proofErr w:type="gramEnd"/>
      <w:r>
        <w:rPr>
          <w:rFonts w:ascii="Gungsuh" w:eastAsia="Gungsuh" w:hAnsi="Gungsuh" w:cs="Gungsuh"/>
        </w:rPr>
        <w:t>、減脂方法與個人化規劃缺乏統整，加上工具複雜、可信度不一，導致多數人在實踐過程容易 迷失、半途而廢或採用錯誤方法。 本專題希望打造一款</w:t>
      </w:r>
      <w:r>
        <w:rPr>
          <w:rFonts w:ascii="Gungsuh" w:eastAsia="Gungsuh" w:hAnsi="Gungsuh" w:cs="Gungsuh"/>
          <w:b/>
          <w:bCs/>
        </w:rPr>
        <w:t xml:space="preserve"> 整合型智慧健康管理平台</w:t>
      </w:r>
      <w:r>
        <w:rPr>
          <w:rFonts w:ascii="Gungsuh" w:eastAsia="Gungsuh" w:hAnsi="Gungsuh" w:cs="Gungsuh"/>
        </w:rPr>
        <w:t xml:space="preserve">，以 </w:t>
      </w:r>
      <w:r>
        <w:rPr>
          <w:rFonts w:ascii="Gungsuh" w:eastAsia="Gungsuh" w:hAnsi="Gungsuh" w:cs="Gungsuh"/>
          <w:b/>
          <w:bCs/>
        </w:rPr>
        <w:t>科學數據 + 個人化 AI 推薦</w:t>
      </w:r>
      <w:r>
        <w:rPr>
          <w:rFonts w:ascii="Gungsuh" w:eastAsia="Gungsuh" w:hAnsi="Gungsuh" w:cs="Gungsuh"/>
        </w:rPr>
        <w:t xml:space="preserve"> 為核心，讓年輕族群能更輕鬆地管理飲食、運動、生活與形象，達成可持續健康目標。</w:t>
      </w:r>
    </w:p>
    <w:p w14:paraId="63103D2A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Gungsuh" w:eastAsia="Gungsuh" w:hAnsi="Gungsuh" w:cs="Gungsuh"/>
          <w:b/>
          <w:bCs/>
          <w:sz w:val="36"/>
          <w:szCs w:val="36"/>
        </w:rPr>
        <w:t>二、專題目標 (Project Goals)</w:t>
      </w:r>
    </w:p>
    <w:p w14:paraId="01076627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本專題主旨在提供</w:t>
      </w:r>
      <w:r>
        <w:rPr>
          <w:rFonts w:ascii="Gungsuh" w:eastAsia="Gungsuh" w:hAnsi="Gungsuh" w:cs="Gungsuh"/>
          <w:b/>
          <w:bCs/>
        </w:rPr>
        <w:t>一站式</w:t>
      </w:r>
      <w:r>
        <w:rPr>
          <w:rFonts w:ascii="Gungsuh" w:eastAsia="Gungsuh" w:hAnsi="Gungsuh" w:cs="Gungsuh"/>
        </w:rPr>
        <w:t xml:space="preserve">健康管理的系統，強調 </w:t>
      </w:r>
      <w:r>
        <w:rPr>
          <w:rFonts w:ascii="Gungsuh" w:eastAsia="Gungsuh" w:hAnsi="Gungsuh" w:cs="Gungsuh"/>
          <w:b/>
          <w:bCs/>
        </w:rPr>
        <w:t>個人化、自動化、</w:t>
      </w:r>
      <w:proofErr w:type="gramStart"/>
      <w:r>
        <w:rPr>
          <w:rFonts w:ascii="Gungsuh" w:eastAsia="Gungsuh" w:hAnsi="Gungsuh" w:cs="Gungsuh"/>
          <w:b/>
          <w:bCs/>
        </w:rPr>
        <w:t>可視化</w:t>
      </w:r>
      <w:proofErr w:type="gramEnd"/>
      <w:r>
        <w:rPr>
          <w:rFonts w:ascii="Gungsuh" w:eastAsia="Gungsuh" w:hAnsi="Gungsuh" w:cs="Gungsuh"/>
        </w:rPr>
        <w:t>，並有效降低使用者在蒐集資訊、規劃與執行時的門檻與阻力。</w:t>
      </w:r>
    </w:p>
    <w:p w14:paraId="13E69D3E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Gungsuh" w:eastAsia="Gungsuh" w:hAnsi="Gungsuh" w:cs="Gungsuh"/>
          <w:b/>
          <w:bCs/>
          <w:sz w:val="36"/>
          <w:szCs w:val="36"/>
        </w:rPr>
        <w:t>三、系統功能架構 (System Functions Overview)</w:t>
      </w:r>
    </w:p>
    <w:p w14:paraId="112B1A69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0" w:name="_nex92rcc3q0g" w:colFirst="0" w:colLast="0"/>
      <w:bookmarkEnd w:id="0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1. 飲食熱量查詢與紀錄系統</w:t>
      </w:r>
    </w:p>
    <w:p w14:paraId="3DA0E6AE" w14:textId="77777777" w:rsidR="00660772" w:rsidRDefault="00000000">
      <w:pPr>
        <w:numPr>
          <w:ilvl w:val="0"/>
          <w:numId w:val="2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提供常見食材與外食品項（便當、手搖飲、速食等）的熱量與大致營養成分。</w:t>
      </w:r>
    </w:p>
    <w:p w14:paraId="60BE69B4" w14:textId="77777777" w:rsidR="00660772" w:rsidRDefault="00000000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使用者可記錄每日飲食，系統以日／</w:t>
      </w:r>
      <w:proofErr w:type="gramStart"/>
      <w:r>
        <w:rPr>
          <w:rFonts w:ascii="Gungsuh" w:eastAsia="Gungsuh" w:hAnsi="Gungsuh" w:cs="Gungsuh"/>
        </w:rPr>
        <w:t>週</w:t>
      </w:r>
      <w:proofErr w:type="gramEnd"/>
      <w:r>
        <w:rPr>
          <w:rFonts w:ascii="Gungsuh" w:eastAsia="Gungsuh" w:hAnsi="Gungsuh" w:cs="Gungsuh"/>
        </w:rPr>
        <w:t>／</w:t>
      </w:r>
      <w:proofErr w:type="gramStart"/>
      <w:r>
        <w:rPr>
          <w:rFonts w:ascii="Gungsuh" w:eastAsia="Gungsuh" w:hAnsi="Gungsuh" w:cs="Gungsuh"/>
        </w:rPr>
        <w:t>月圖表</w:t>
      </w:r>
      <w:proofErr w:type="gramEnd"/>
      <w:r>
        <w:rPr>
          <w:rFonts w:ascii="Gungsuh" w:eastAsia="Gungsuh" w:hAnsi="Gungsuh" w:cs="Gungsuh"/>
        </w:rPr>
        <w:t>呈現整體攝取情況。</w:t>
      </w:r>
    </w:p>
    <w:p w14:paraId="03EA014D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" w:name="_92lso4yjt4dg" w:colFirst="0" w:colLast="0"/>
      <w:bookmarkEnd w:id="1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2. 個人健康分析建議</w:t>
      </w:r>
    </w:p>
    <w:p w14:paraId="43409175" w14:textId="77777777" w:rsidR="00660772" w:rsidRDefault="00000000">
      <w:pPr>
        <w:numPr>
          <w:ilvl w:val="0"/>
          <w:numId w:val="1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使用者輸入性別、年齡、身高、體重、體脂、生活作息等資料，系統估算基礎代謝率與每日總消耗熱量。</w:t>
      </w:r>
    </w:p>
    <w:p w14:paraId="1F190EF8" w14:textId="77777777" w:rsidR="00660772" w:rsidRDefault="00000000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轉換成容易理解的建議，例如「目前維持體重大約每天可攝取多少熱量」、「</w:t>
      </w:r>
      <w:proofErr w:type="gramStart"/>
      <w:r>
        <w:rPr>
          <w:rFonts w:ascii="Gungsuh" w:eastAsia="Gungsuh" w:hAnsi="Gungsuh" w:cs="Gungsuh"/>
        </w:rPr>
        <w:t>若想減重</w:t>
      </w:r>
      <w:proofErr w:type="gramEnd"/>
      <w:r>
        <w:rPr>
          <w:rFonts w:ascii="Gungsuh" w:eastAsia="Gungsuh" w:hAnsi="Gungsuh" w:cs="Gungsuh"/>
        </w:rPr>
        <w:t>，建議先從哪裡調整」。</w:t>
      </w:r>
    </w:p>
    <w:p w14:paraId="1F60154A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" w:name="_x6qm3y1syw0z" w:colFirst="0" w:colLast="0"/>
      <w:bookmarkEnd w:id="2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3. 運動規劃 (SMART Fitness Planner)</w:t>
      </w:r>
    </w:p>
    <w:p w14:paraId="441D7F84" w14:textId="77777777" w:rsidR="00660772" w:rsidRDefault="00000000">
      <w:pPr>
        <w:numPr>
          <w:ilvl w:val="0"/>
          <w:numId w:val="7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依據體態目標、運動偏好與可利用時間，產出「入</w:t>
      </w:r>
      <w:proofErr w:type="gramStart"/>
      <w:r>
        <w:rPr>
          <w:rFonts w:ascii="Gungsuh" w:eastAsia="Gungsuh" w:hAnsi="Gungsuh" w:cs="Gungsuh"/>
        </w:rPr>
        <w:t>門版</w:t>
      </w:r>
      <w:proofErr w:type="gramEnd"/>
      <w:r>
        <w:rPr>
          <w:rFonts w:ascii="Gungsuh" w:eastAsia="Gungsuh" w:hAnsi="Gungsuh" w:cs="Gungsuh"/>
        </w:rPr>
        <w:t>」與「進階版」運動菜單（居家、有氧、簡易重訓）。</w:t>
      </w:r>
    </w:p>
    <w:p w14:paraId="3AB1B74E" w14:textId="77777777" w:rsidR="00660772" w:rsidRDefault="00000000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提供基本動作示意與每週運動次數紀錄，協助使用者養成固定運動習慣。</w:t>
      </w:r>
    </w:p>
    <w:p w14:paraId="4ED208B2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3" w:name="_ubpyhkogt" w:colFirst="0" w:colLast="0"/>
      <w:bookmarkEnd w:id="3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 xml:space="preserve">4. </w:t>
      </w:r>
      <w:proofErr w:type="gramStart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穿搭與</w:t>
      </w:r>
      <w:proofErr w:type="gramEnd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形象建議</w:t>
      </w:r>
    </w:p>
    <w:p w14:paraId="6AA47AF0" w14:textId="77777777" w:rsidR="00660772" w:rsidRDefault="00000000">
      <w:pPr>
        <w:numPr>
          <w:ilvl w:val="0"/>
          <w:numId w:val="3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lastRenderedPageBreak/>
        <w:t>根據身形類型（如梨形、蘋果型、直筒型）與風格偏好（可愛、簡約、成熟、運動等），提供適合的版型與搭配方向。</w:t>
      </w:r>
    </w:p>
    <w:p w14:paraId="430D4711" w14:textId="77777777" w:rsidR="00660772" w:rsidRDefault="00000000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依不同場合（上課、上班、聚會、約會等）給出 2～3 套簡易</w:t>
      </w:r>
      <w:proofErr w:type="gramStart"/>
      <w:r>
        <w:rPr>
          <w:rFonts w:ascii="Gungsuh" w:eastAsia="Gungsuh" w:hAnsi="Gungsuh" w:cs="Gungsuh"/>
        </w:rPr>
        <w:t>參考穿搭</w:t>
      </w:r>
      <w:proofErr w:type="gramEnd"/>
      <w:r>
        <w:rPr>
          <w:rFonts w:ascii="Gungsuh" w:eastAsia="Gungsuh" w:hAnsi="Gungsuh" w:cs="Gungsuh"/>
        </w:rPr>
        <w:t>，降低「不知道穿什麼」的困擾。</w:t>
      </w:r>
    </w:p>
    <w:p w14:paraId="6F6C3702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4" w:name="_b50s1iz6z91j" w:colFirst="0" w:colLast="0"/>
      <w:bookmarkEnd w:id="4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5. 減脂／維持身材策略</w:t>
      </w:r>
    </w:p>
    <w:p w14:paraId="25872DC8" w14:textId="77777777" w:rsidR="00660772" w:rsidRDefault="00000000">
      <w:pPr>
        <w:numPr>
          <w:ilvl w:val="0"/>
          <w:numId w:val="4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提供循序漸進的調整路線，例如先穩定作息與活動量，再微調飲食，而非直接採用極端飲食法。</w:t>
      </w:r>
    </w:p>
    <w:p w14:paraId="4DF4146B" w14:textId="77777777" w:rsidR="00660772" w:rsidRDefault="00000000">
      <w:pPr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透過體重</w:t>
      </w:r>
      <w:proofErr w:type="gramStart"/>
      <w:r>
        <w:rPr>
          <w:rFonts w:ascii="Gungsuh" w:eastAsia="Gungsuh" w:hAnsi="Gungsuh" w:cs="Gungsuh"/>
        </w:rPr>
        <w:t>與圍度紀錄</w:t>
      </w:r>
      <w:proofErr w:type="gramEnd"/>
      <w:r>
        <w:rPr>
          <w:rFonts w:ascii="Gungsuh" w:eastAsia="Gungsuh" w:hAnsi="Gungsuh" w:cs="Gungsuh"/>
        </w:rPr>
        <w:t>追蹤變化，遇到停滯時給出簡單的調整方向（例如減少含糖飲料、增加步行量）。</w:t>
      </w:r>
    </w:p>
    <w:p w14:paraId="27C020A5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5" w:name="_lipcxt1qaqjc" w:colFirst="0" w:colLast="0"/>
      <w:bookmarkEnd w:id="5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6. 餐點與食譜建議</w:t>
      </w:r>
    </w:p>
    <w:p w14:paraId="10B11045" w14:textId="77777777" w:rsidR="00660772" w:rsidRDefault="00000000">
      <w:pPr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依 TDEE、口味喜好與飲食禁忌，推薦一日或</w:t>
      </w:r>
      <w:proofErr w:type="gramStart"/>
      <w:r>
        <w:rPr>
          <w:rFonts w:ascii="Gungsuh" w:eastAsia="Gungsuh" w:hAnsi="Gungsuh" w:cs="Gungsuh"/>
        </w:rPr>
        <w:t>一週</w:t>
      </w:r>
      <w:proofErr w:type="gramEnd"/>
      <w:r>
        <w:rPr>
          <w:rFonts w:ascii="Gungsuh" w:eastAsia="Gungsuh" w:hAnsi="Gungsuh" w:cs="Gungsuh"/>
        </w:rPr>
        <w:t>示範菜單，方便使用者參考。</w:t>
      </w:r>
    </w:p>
    <w:p w14:paraId="73C9CEA0" w14:textId="77777777" w:rsidR="00660772" w:rsidRDefault="00000000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自動產生購物清單與大致食材花費區間，特別考量學生與</w:t>
      </w:r>
      <w:proofErr w:type="gramStart"/>
      <w:r>
        <w:rPr>
          <w:rFonts w:ascii="Gungsuh" w:eastAsia="Gungsuh" w:hAnsi="Gungsuh" w:cs="Gungsuh"/>
        </w:rPr>
        <w:t>小資族</w:t>
      </w:r>
      <w:proofErr w:type="gramEnd"/>
      <w:r>
        <w:rPr>
          <w:rFonts w:ascii="Gungsuh" w:eastAsia="Gungsuh" w:hAnsi="Gungsuh" w:cs="Gungsuh"/>
        </w:rPr>
        <w:t>的預算需求。</w:t>
      </w:r>
    </w:p>
    <w:p w14:paraId="2008CCBC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6" w:name="_msjg9hg3x5ah" w:colFirst="0" w:colLast="0"/>
      <w:bookmarkEnd w:id="6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7. LINE 健康小助手</w:t>
      </w:r>
    </w:p>
    <w:p w14:paraId="0CA2FE79" w14:textId="77777777" w:rsidR="00660772" w:rsidRDefault="00000000">
      <w:pPr>
        <w:numPr>
          <w:ilvl w:val="0"/>
          <w:numId w:val="6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與網站連動，提供飲水、運動、紀錄等簡單提醒，協助使用者在日常生活中維持習慣。</w:t>
      </w:r>
    </w:p>
    <w:p w14:paraId="640927F2" w14:textId="77777777" w:rsidR="00660772" w:rsidRDefault="00000000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支援快速查詢單一餐點大約熱量，並提供運動打卡功能，讓使用者不用打開網頁也能持續使用。</w:t>
      </w:r>
    </w:p>
    <w:p w14:paraId="4E4E4D66" w14:textId="77777777" w:rsidR="00660772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</w:rPr>
      </w:pPr>
      <w:bookmarkStart w:id="7" w:name="_wyt50s38ncim" w:colFirst="0" w:colLast="0"/>
      <w:bookmarkEnd w:id="7"/>
      <w:r>
        <w:rPr>
          <w:rFonts w:ascii="Arial Unicode MS" w:eastAsia="Arial Unicode MS" w:hAnsi="Arial Unicode MS" w:cs="Arial Unicode MS"/>
          <w:b/>
          <w:bCs/>
          <w:sz w:val="34"/>
          <w:szCs w:val="34"/>
        </w:rPr>
        <w:t>四、預期成果 (Expected Outcomes)</w:t>
      </w:r>
    </w:p>
    <w:tbl>
      <w:tblPr>
        <w:tblStyle w:val="a5"/>
        <w:tblW w:w="57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15"/>
        <w:gridCol w:w="3360"/>
      </w:tblGrid>
      <w:tr w:rsidR="00660772" w14:paraId="5619DBF1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C1DC5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成果項目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ECEA1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說明</w:t>
            </w:r>
          </w:p>
        </w:tc>
      </w:tr>
      <w:tr w:rsidR="00660772" w14:paraId="53E07CAB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78425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Web 健康管理平台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53FE1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完整資料整合與</w:t>
            </w:r>
            <w:proofErr w:type="gramStart"/>
            <w:r>
              <w:rPr>
                <w:rFonts w:ascii="Arial Unicode MS" w:eastAsia="Arial Unicode MS" w:hAnsi="Arial Unicode MS" w:cs="Arial Unicode MS"/>
              </w:rPr>
              <w:t>可視化介面</w:t>
            </w:r>
            <w:proofErr w:type="gramEnd"/>
          </w:p>
        </w:tc>
      </w:tr>
      <w:tr w:rsidR="00660772" w14:paraId="3ED0F864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B9578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AI 個人化建議系統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20545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提供用戶專屬健康策略</w:t>
            </w:r>
          </w:p>
        </w:tc>
      </w:tr>
      <w:tr w:rsidR="00660772" w14:paraId="291BBB88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5E360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餐點 &amp; 食譜生成系統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0CBEB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支援個人化飲食需求</w:t>
            </w:r>
          </w:p>
        </w:tc>
      </w:tr>
      <w:tr w:rsidR="00660772" w14:paraId="749E04B0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61CFC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LINE AI 助手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BB73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隨時隨地的健康夥伴</w:t>
            </w:r>
          </w:p>
        </w:tc>
      </w:tr>
      <w:tr w:rsidR="00660772" w14:paraId="4A67F2D6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D2F0" w14:textId="77777777" w:rsidR="00660772" w:rsidRPr="00CB66A2" w:rsidRDefault="00000000">
            <w:pPr>
              <w:rPr>
                <w:lang w:val="en-US"/>
              </w:rPr>
            </w:pPr>
            <w:r w:rsidRPr="00CB66A2">
              <w:rPr>
                <w:lang w:val="en-US"/>
              </w:rPr>
              <w:t>UI/UX Prototype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73CE6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Figma 或 App Wireframe</w:t>
            </w:r>
          </w:p>
        </w:tc>
      </w:tr>
      <w:tr w:rsidR="00660772" w14:paraId="4619C367" w14:textId="77777777">
        <w:trPr>
          <w:trHeight w:val="6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BC6D3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技術文件與報告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74047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包含架構、資料流與模型設計</w:t>
            </w:r>
          </w:p>
        </w:tc>
      </w:tr>
    </w:tbl>
    <w:p w14:paraId="656A1790" w14:textId="77777777" w:rsidR="00660772" w:rsidRDefault="00660772"/>
    <w:p w14:paraId="3216E4A7" w14:textId="77777777" w:rsidR="00660772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" w:name="_6egw21ysv0oj" w:colFirst="0" w:colLast="0"/>
      <w:bookmarkEnd w:id="8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lastRenderedPageBreak/>
        <w:t xml:space="preserve"> 一、系統開發語言與框架</w:t>
      </w:r>
    </w:p>
    <w:tbl>
      <w:tblPr>
        <w:tblStyle w:val="a6"/>
        <w:tblW w:w="9048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69"/>
        <w:gridCol w:w="1234"/>
        <w:gridCol w:w="2478"/>
        <w:gridCol w:w="3467"/>
      </w:tblGrid>
      <w:tr w:rsidR="00660772" w14:paraId="6248BCEC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E9F61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技術項目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5155E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目前具備能力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19BC6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使用目的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1F8F6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未來期望擴展</w:t>
            </w:r>
          </w:p>
        </w:tc>
      </w:tr>
      <w:tr w:rsidR="00660772" w14:paraId="1C7CEFE7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4957C" w14:textId="77777777" w:rsidR="00660772" w:rsidRDefault="00000000">
            <w:r>
              <w:t>HTML / CSS / JavaScript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7712A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✔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D3E29" w14:textId="77777777" w:rsidR="00660772" w:rsidRDefault="00000000">
            <w:proofErr w:type="gramStart"/>
            <w:r>
              <w:rPr>
                <w:rFonts w:ascii="Arial Unicode MS" w:eastAsia="Arial Unicode MS" w:hAnsi="Arial Unicode MS" w:cs="Arial Unicode MS"/>
              </w:rPr>
              <w:t>前端頁面</w:t>
            </w:r>
            <w:proofErr w:type="gramEnd"/>
            <w:r>
              <w:rPr>
                <w:rFonts w:ascii="Arial Unicode MS" w:eastAsia="Arial Unicode MS" w:hAnsi="Arial Unicode MS" w:cs="Arial Unicode MS"/>
              </w:rPr>
              <w:t>設計與互動介面開發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685EF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使用 React / Vue 進行 SPA 開發、RWD、UI/UX 優化</w:t>
            </w:r>
          </w:p>
        </w:tc>
      </w:tr>
      <w:tr w:rsidR="00660772" w14:paraId="58C4C969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C2EBD" w14:textId="77777777" w:rsidR="00660772" w:rsidRDefault="00000000">
            <w:r>
              <w:t>Python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9B684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✔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BC616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AI 分析、數據處理、商業邏輯撰寫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2344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建立更完整 AI 模型與自動化推薦系統</w:t>
            </w:r>
          </w:p>
        </w:tc>
      </w:tr>
      <w:tr w:rsidR="00660772" w:rsidRPr="00CB66A2" w14:paraId="1310A7DE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F9598" w14:textId="77777777" w:rsidR="00660772" w:rsidRDefault="00000000">
            <w:r>
              <w:t>Django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A9088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✔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7809B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Web 後端框架、MVC 架構、API 建置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D93EB" w14:textId="77777777" w:rsidR="00660772" w:rsidRPr="00CB66A2" w:rsidRDefault="00000000">
            <w:pPr>
              <w:rPr>
                <w:lang w:val="en-US"/>
              </w:rPr>
            </w:pP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>Django REST Framework</w:t>
            </w:r>
            <w:r>
              <w:rPr>
                <w:rFonts w:ascii="Arial Unicode MS" w:eastAsia="Arial Unicode MS" w:hAnsi="Arial Unicode MS" w:cs="Arial Unicode MS"/>
              </w:rPr>
              <w:t>、整合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JWT OAuth </w:t>
            </w:r>
            <w:r>
              <w:rPr>
                <w:rFonts w:ascii="Arial Unicode MS" w:eastAsia="Arial Unicode MS" w:hAnsi="Arial Unicode MS" w:cs="Arial Unicode MS"/>
              </w:rPr>
              <w:t>登入</w:t>
            </w:r>
          </w:p>
        </w:tc>
      </w:tr>
      <w:tr w:rsidR="00660772" w14:paraId="6CFF32F9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4AF1E" w14:textId="77777777" w:rsidR="00660772" w:rsidRDefault="00000000">
            <w:r>
              <w:t>Flask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EBF9B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✔（備用選項）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96F81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可用於獨立 AI 模組或 Chatbot API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972A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拆分成微服務架構</w:t>
            </w:r>
          </w:p>
        </w:tc>
      </w:tr>
      <w:tr w:rsidR="00660772" w14:paraId="0B48DC91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35918" w14:textId="77777777" w:rsidR="00660772" w:rsidRDefault="00000000">
            <w:r>
              <w:t>MySQL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DB114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✔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F316C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儲存使用者資料、健康數據與紀錄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7B7F4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擴展至雲端資料庫（Cloud SQL / RDS / MongoDB）</w:t>
            </w:r>
          </w:p>
        </w:tc>
      </w:tr>
      <w:tr w:rsidR="00660772" w14:paraId="656FA202" w14:textId="77777777"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60C0" w14:textId="77777777" w:rsidR="00660772" w:rsidRDefault="00660772"/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65075" w14:textId="77777777" w:rsidR="00660772" w:rsidRDefault="00660772"/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986DF" w14:textId="77777777" w:rsidR="00660772" w:rsidRDefault="00660772"/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80835" w14:textId="77777777" w:rsidR="00660772" w:rsidRDefault="00660772"/>
        </w:tc>
      </w:tr>
    </w:tbl>
    <w:p w14:paraId="543DC8CB" w14:textId="77777777" w:rsidR="00CB66A2" w:rsidRDefault="00000000">
      <w:pPr>
        <w:spacing w:before="240" w:after="24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本專題以前端 HTML/CSS 搭配 JavaScript、後端採用 Python Flask 為核心框架，並結合關聯式資料庫（如 SQLite 或 MySQL）建構穩定的健康數據儲存與查詢機制，同時串接外部 LLM API（OpenAI 等）作為 AI 推薦與問答引擎。透過 JavaScript 與 fetch 在前端即時呼叫 Flask API，系統可以動態回應使用者輸入、更新圖表與數據視覺化，並由 AI 產生個人化的飲食建議、運動規劃與</w:t>
      </w:r>
    </w:p>
    <w:p w14:paraId="5ED62A14" w14:textId="77777777" w:rsidR="00CB66A2" w:rsidRDefault="00CB66A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5F399606" w14:textId="321D619E" w:rsidR="00CB66A2" w:rsidRDefault="00CB66A2" w:rsidP="00CB66A2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r>
        <w:rPr>
          <w:rFonts w:ascii="新細明體" w:eastAsia="新細明體" w:hAnsi="新細明體" w:cs="新細明體" w:hint="eastAsia"/>
          <w:b/>
          <w:bCs/>
          <w:color w:val="000000"/>
          <w:sz w:val="26"/>
          <w:szCs w:val="26"/>
        </w:rPr>
        <w:lastRenderedPageBreak/>
        <w:t>二</w:t>
      </w:r>
      <w:r>
        <w:rPr>
          <w:rFonts w:ascii="新細明體" w:eastAsia="新細明體" w:hAnsi="新細明體" w:cs="新細明體" w:hint="eastAsia"/>
          <w:b/>
          <w:bCs/>
          <w:color w:val="000000"/>
          <w:sz w:val="26"/>
          <w:szCs w:val="26"/>
        </w:rPr>
        <w:t>、系統</w:t>
      </w:r>
      <w:r>
        <w:rPr>
          <w:rFonts w:ascii="新細明體" w:eastAsia="新細明體" w:hAnsi="新細明體" w:cs="新細明體" w:hint="eastAsia"/>
          <w:b/>
          <w:bCs/>
          <w:color w:val="000000"/>
          <w:sz w:val="26"/>
          <w:szCs w:val="26"/>
        </w:rPr>
        <w:t>預定商業模式之收費標準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2"/>
        <w:gridCol w:w="2499"/>
        <w:gridCol w:w="4801"/>
      </w:tblGrid>
      <w:tr w:rsidR="00CB66A2" w:rsidRPr="00CB66A2" w14:paraId="61CD0894" w14:textId="77777777" w:rsidTr="00CB66A2">
        <w:trPr>
          <w:trHeight w:val="540"/>
        </w:trPr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8D2EA8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功能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43D85F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b/>
                <w:bCs/>
                <w:lang w:val="en-US"/>
              </w:rPr>
              <w:t>🟢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免費版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(Free)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D07960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b/>
                <w:bCs/>
                <w:lang w:val="en-US"/>
              </w:rPr>
              <w:t>👑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付費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/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扣點版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(Pro/Points)</w:t>
            </w:r>
          </w:p>
        </w:tc>
      </w:tr>
      <w:tr w:rsidR="00CB66A2" w:rsidRPr="00CB66A2" w14:paraId="0B4CA886" w14:textId="77777777" w:rsidTr="00CB66A2">
        <w:trPr>
          <w:trHeight w:val="540"/>
        </w:trPr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CEF228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拍照辨識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2C9A95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每日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3 </w:t>
            </w: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張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332CDC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無限次</w:t>
            </w:r>
          </w:p>
        </w:tc>
      </w:tr>
      <w:tr w:rsidR="00CB66A2" w:rsidRPr="00CB66A2" w14:paraId="0993C209" w14:textId="77777777" w:rsidTr="00CB66A2">
        <w:trPr>
          <w:trHeight w:val="810"/>
        </w:trPr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E9E3CA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辨識結果</w:t>
            </w:r>
          </w:p>
          <w:p w14:paraId="25D47E52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FEE3A2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顯示單字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+ 1 </w:t>
            </w: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句標準例句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6FA182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顯示單字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+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相關詞彙群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+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不同情境例句</w:t>
            </w:r>
          </w:p>
        </w:tc>
      </w:tr>
      <w:tr w:rsidR="00CB66A2" w:rsidRPr="00CB66A2" w14:paraId="5C8BFCC3" w14:textId="77777777" w:rsidTr="00CB66A2">
        <w:trPr>
          <w:trHeight w:val="540"/>
        </w:trPr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878387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文法解析</w:t>
            </w:r>
          </w:p>
          <w:p w14:paraId="5DCD849E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(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分析自然度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2-2-5)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65928B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lang w:val="en-US"/>
              </w:rPr>
              <w:t>❌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(</w:t>
            </w: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看不到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B39C9D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b/>
                <w:bCs/>
                <w:lang w:val="en-US"/>
              </w:rPr>
              <w:t>✅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顯示詳細文法結構、動詞變化</w:t>
            </w:r>
          </w:p>
        </w:tc>
      </w:tr>
      <w:tr w:rsidR="00CB66A2" w:rsidRPr="00CB66A2" w14:paraId="01BBDCF6" w14:textId="77777777" w:rsidTr="00CB66A2">
        <w:trPr>
          <w:trHeight w:val="1650"/>
        </w:trPr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6CBADB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AI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對話功能</w:t>
            </w:r>
          </w:p>
          <w:p w14:paraId="43491A42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(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問題解惑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2-4)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6812061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lang w:val="en-US"/>
              </w:rPr>
              <w:t>❌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(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鎖住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)</w:t>
            </w:r>
          </w:p>
          <w:p w14:paraId="02C41CB5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</w:p>
          <w:p w14:paraId="388DFBB5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不能跟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AI </w:t>
            </w: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聊天，只能看結果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FE3230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b/>
                <w:bCs/>
                <w:lang w:val="en-US"/>
              </w:rPr>
              <w:t>✅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(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開放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)</w:t>
            </w:r>
          </w:p>
          <w:p w14:paraId="67D82756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</w:p>
          <w:p w14:paraId="6A6A0E84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可以問：「這句話怎麼</w:t>
            </w:r>
            <w:proofErr w:type="gramStart"/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改成敬語</w:t>
            </w:r>
            <w:proofErr w:type="gramEnd"/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？」或是進行角色扮演對話</w:t>
            </w:r>
          </w:p>
        </w:tc>
      </w:tr>
    </w:tbl>
    <w:p w14:paraId="339927D3" w14:textId="77777777" w:rsidR="00CB66A2" w:rsidRPr="00CB66A2" w:rsidRDefault="00CB66A2">
      <w:pPr>
        <w:spacing w:before="240" w:after="240"/>
        <w:rPr>
          <w:rFonts w:ascii="Arial Unicode MS" w:eastAsia="Arial Unicode MS" w:hAnsi="Arial Unicode MS" w:cs="Arial Unicode MS"/>
          <w:lang w:val="en-US"/>
        </w:rPr>
      </w:pPr>
    </w:p>
    <w:p w14:paraId="42D4226D" w14:textId="77777777" w:rsidR="00CB66A2" w:rsidRDefault="00CB66A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06A70EE1" w14:textId="1599A824" w:rsidR="00660772" w:rsidRPr="00CB66A2" w:rsidRDefault="00000000">
      <w:pPr>
        <w:spacing w:before="240" w:after="240"/>
        <w:rPr>
          <w:rFonts w:hint="eastAsia"/>
        </w:rPr>
      </w:pPr>
      <w:r>
        <w:rPr>
          <w:rFonts w:ascii="Arial Unicode MS" w:eastAsia="Arial Unicode MS" w:hAnsi="Arial Unicode MS" w:cs="Arial Unicode MS"/>
        </w:rPr>
        <w:lastRenderedPageBreak/>
        <w:t>健康建議，讓整體操作流程從資料輸入、分析到回饋都具備高度互動性與智慧化體驗。</w:t>
      </w:r>
    </w:p>
    <w:sectPr w:rsidR="00660772" w:rsidRPr="00CB66A2">
      <w:pgSz w:w="11909" w:h="16834"/>
      <w:pgMar w:top="1440" w:right="1440" w:bottom="1440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1" w:subsetted="1" w:fontKey="{8D168035-6EAB-48FA-BD8B-873E842D9560}"/>
    <w:embedBold r:id="rId2" w:subsetted="1" w:fontKey="{EA686067-1924-4F6D-AB33-AF6138EBA82B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966A557E-342F-4ADC-8996-641D4274830A}"/>
    <w:embedBold r:id="rId4" w:fontKey="{402055D0-8C20-41D3-8D09-C7E1D2D1901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8539094-7CAE-4CA9-8FE3-D19B049173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D93C58F-4585-4118-BC52-F50D7AED83E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B13A74"/>
    <w:multiLevelType w:val="multilevel"/>
    <w:tmpl w:val="8138B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40E6D9C"/>
    <w:multiLevelType w:val="multilevel"/>
    <w:tmpl w:val="B366FC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6AB2935"/>
    <w:multiLevelType w:val="multilevel"/>
    <w:tmpl w:val="1CAEC5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9155C6"/>
    <w:multiLevelType w:val="multilevel"/>
    <w:tmpl w:val="98464A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6FC764E"/>
    <w:multiLevelType w:val="multilevel"/>
    <w:tmpl w:val="B70829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BA25C33"/>
    <w:multiLevelType w:val="multilevel"/>
    <w:tmpl w:val="B5DC32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35163C3"/>
    <w:multiLevelType w:val="multilevel"/>
    <w:tmpl w:val="13F856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55142875">
    <w:abstractNumId w:val="0"/>
  </w:num>
  <w:num w:numId="2" w16cid:durableId="1179202489">
    <w:abstractNumId w:val="3"/>
  </w:num>
  <w:num w:numId="3" w16cid:durableId="407729990">
    <w:abstractNumId w:val="4"/>
  </w:num>
  <w:num w:numId="4" w16cid:durableId="1419668034">
    <w:abstractNumId w:val="5"/>
  </w:num>
  <w:num w:numId="5" w16cid:durableId="233469242">
    <w:abstractNumId w:val="2"/>
  </w:num>
  <w:num w:numId="6" w16cid:durableId="134224997">
    <w:abstractNumId w:val="6"/>
  </w:num>
  <w:num w:numId="7" w16cid:durableId="13885271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772"/>
    <w:rsid w:val="00660772"/>
    <w:rsid w:val="00CB66A2"/>
    <w:rsid w:val="00E55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45D2A"/>
  <w15:docId w15:val="{077372EC-CD20-4CC0-9854-FA032446D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character" w:customStyle="1" w:styleId="30">
    <w:name w:val="標題 3 字元"/>
    <w:basedOn w:val="a0"/>
    <w:link w:val="3"/>
    <w:uiPriority w:val="9"/>
    <w:rsid w:val="00CB66A2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8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320</Words>
  <Characters>1830</Characters>
  <Application>Microsoft Office Word</Application>
  <DocSecurity>0</DocSecurity>
  <Lines>15</Lines>
  <Paragraphs>4</Paragraphs>
  <ScaleCrop>false</ScaleCrop>
  <Company/>
  <LinksUpToDate>false</LinksUpToDate>
  <CharactersWithSpaces>2146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Administrator</cp:lastModifiedBy>
  <cp:revision>2</cp:revision>
  <dcterms:created xsi:type="dcterms:W3CDTF">2026-02-02T13:29:00Z</dcterms:created>
  <dcterms:modified xsi:type="dcterms:W3CDTF">2026-02-02T13:38:00Z</dcterms:modified>
</cp:coreProperties>
</file>